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包装印刷定制合同</w:t>
      </w:r>
    </w:p>
    <w:p>
      <w:pPr>
        <w:spacing w:line="440" w:lineRule="atLeast"/>
        <w:jc w:val="center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                                      </w:t>
      </w:r>
      <w:r>
        <w:rPr>
          <w:rFonts w:hint="eastAsia"/>
          <w:color w:val="000000"/>
          <w:sz w:val="24"/>
        </w:rPr>
        <w:t xml:space="preserve">合同编号： </w:t>
      </w:r>
    </w:p>
    <w:p>
      <w:pPr>
        <w:spacing w:line="440" w:lineRule="atLeast"/>
        <w:jc w:val="center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                                      </w:t>
      </w:r>
      <w:r>
        <w:rPr>
          <w:rFonts w:hint="eastAsia"/>
          <w:color w:val="000000"/>
          <w:sz w:val="24"/>
        </w:rPr>
        <w:t xml:space="preserve">合同日期： </w:t>
      </w:r>
    </w:p>
    <w:p>
      <w:pPr>
        <w:spacing w:line="440" w:lineRule="atLeast"/>
        <w:jc w:val="right"/>
        <w:rPr>
          <w:rFonts w:hint="default"/>
          <w:color w:val="000000"/>
          <w:sz w:val="24"/>
          <w:lang w:val="en-US" w:eastAsia="zh-CN"/>
        </w:rPr>
      </w:pPr>
    </w:p>
    <w:p>
      <w:pPr>
        <w:jc w:val="left"/>
        <w:rPr>
          <w:rFonts w:hint="default" w:ascii="宋体" w:hAnsi="宋体" w:eastAsia="宋体"/>
          <w:color w:val="000000"/>
          <w:sz w:val="28"/>
          <w:szCs w:val="28"/>
          <w:u w:val="single"/>
          <w:lang w:val="en-US" w:eastAsia="zh-CN"/>
        </w:rPr>
      </w:pPr>
      <w:r>
        <w:rPr>
          <w:rFonts w:ascii="宋体" w:hAnsi="宋体"/>
          <w:b/>
          <w:color w:val="000000"/>
          <w:sz w:val="24"/>
          <w:szCs w:val="24"/>
        </w:rPr>
        <w:t>委托方（</w:t>
      </w:r>
      <w:r>
        <w:rPr>
          <w:rFonts w:hint="eastAsia" w:ascii="宋体" w:hAnsi="宋体"/>
          <w:b/>
          <w:color w:val="000000"/>
          <w:sz w:val="24"/>
          <w:szCs w:val="24"/>
        </w:rPr>
        <w:t>甲</w:t>
      </w:r>
      <w:r>
        <w:rPr>
          <w:rFonts w:ascii="宋体" w:hAnsi="宋体"/>
          <w:b/>
          <w:color w:val="000000"/>
          <w:sz w:val="24"/>
          <w:szCs w:val="24"/>
        </w:rPr>
        <w:t>方）</w:t>
      </w:r>
      <w:r>
        <w:rPr>
          <w:rFonts w:hint="eastAsia" w:ascii="宋体" w:hAnsi="宋体"/>
          <w:color w:val="000000"/>
          <w:sz w:val="28"/>
          <w:szCs w:val="28"/>
        </w:rPr>
        <w:t>：</w:t>
      </w:r>
      <w:r>
        <w:rPr>
          <w:rFonts w:hint="eastAsia" w:ascii="宋体" w:hAnsi="宋体"/>
          <w:i/>
          <w:i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连云港市工投集团青口投资有限公司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  </w:t>
      </w:r>
    </w:p>
    <w:p>
      <w:pPr>
        <w:spacing w:line="440" w:lineRule="atLeast"/>
        <w:rPr>
          <w:rFonts w:hint="eastAsia"/>
          <w:color w:val="000000"/>
          <w:sz w:val="24"/>
          <w:lang w:val="en-US" w:eastAsia="zh-CN"/>
        </w:rPr>
      </w:pPr>
      <w:r>
        <w:rPr>
          <w:rFonts w:ascii="宋体" w:hAnsi="宋体"/>
          <w:b/>
          <w:color w:val="000000"/>
          <w:sz w:val="24"/>
          <w:szCs w:val="24"/>
        </w:rPr>
        <w:t>承</w:t>
      </w:r>
      <w:r>
        <w:rPr>
          <w:rFonts w:hint="eastAsia" w:ascii="宋体" w:hAnsi="宋体"/>
          <w:b/>
          <w:color w:val="000000"/>
          <w:sz w:val="24"/>
          <w:szCs w:val="24"/>
        </w:rPr>
        <w:t>揽</w:t>
      </w:r>
      <w:r>
        <w:rPr>
          <w:rFonts w:ascii="宋体" w:hAnsi="宋体"/>
          <w:b/>
          <w:color w:val="000000"/>
          <w:sz w:val="24"/>
          <w:szCs w:val="24"/>
        </w:rPr>
        <w:t>方（乙方）：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4"/>
        </w:rPr>
        <w:t xml:space="preserve">合同日期： </w:t>
      </w: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甲乙双方经友好协商，兹就甲方委托乙方印刷事宜达成以下协议：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</w:p>
    <w:p>
      <w:pPr>
        <w:pStyle w:val="9"/>
        <w:numPr>
          <w:ilvl w:val="0"/>
          <w:numId w:val="1"/>
        </w:numPr>
        <w:spacing w:line="440" w:lineRule="atLeast"/>
        <w:ind w:firstLineChars="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>项目明细：</w:t>
      </w:r>
    </w:p>
    <w:tbl>
      <w:tblPr>
        <w:tblStyle w:val="6"/>
        <w:tblW w:w="97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500"/>
        <w:gridCol w:w="1537"/>
        <w:gridCol w:w="1013"/>
        <w:gridCol w:w="1320"/>
        <w:gridCol w:w="992"/>
        <w:gridCol w:w="1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125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500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尺寸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M</w:t>
            </w:r>
          </w:p>
        </w:tc>
        <w:tc>
          <w:tcPr>
            <w:tcW w:w="1537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材 质</w:t>
            </w:r>
          </w:p>
        </w:tc>
        <w:tc>
          <w:tcPr>
            <w:tcW w:w="1013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色数</w:t>
            </w:r>
          </w:p>
        </w:tc>
        <w:tc>
          <w:tcPr>
            <w:tcW w:w="1320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只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289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440" w:lineRule="atLeas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总价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12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5kg白色真空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袋</w:t>
            </w:r>
          </w:p>
        </w:tc>
        <w:tc>
          <w:tcPr>
            <w:tcW w:w="150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490*320</w:t>
            </w:r>
          </w:p>
        </w:tc>
        <w:tc>
          <w:tcPr>
            <w:tcW w:w="153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PA15/PE135，外加提手</w:t>
            </w:r>
          </w:p>
        </w:tc>
        <w:tc>
          <w:tcPr>
            <w:tcW w:w="101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32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12000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289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25" w:type="dxa"/>
            <w:noWrap w:val="0"/>
            <w:vAlign w:val="center"/>
          </w:tcPr>
          <w:p>
            <w:pPr>
              <w:spacing w:line="440" w:lineRule="atLeast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25" w:type="dxa"/>
            <w:noWrap w:val="0"/>
            <w:vAlign w:val="center"/>
          </w:tcPr>
          <w:p>
            <w:pPr>
              <w:spacing w:line="44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25" w:type="dxa"/>
            <w:noWrap w:val="0"/>
            <w:vAlign w:val="center"/>
          </w:tcPr>
          <w:p>
            <w:pPr>
              <w:spacing w:line="440" w:lineRule="atLeas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776" w:type="dxa"/>
            <w:gridSpan w:val="7"/>
            <w:noWrap w:val="0"/>
            <w:vAlign w:val="top"/>
          </w:tcPr>
          <w:p>
            <w:pPr>
              <w:spacing w:line="440" w:lineRule="atLeast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以上单价含增值税专用发票，含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税费、装卸费、转运费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776" w:type="dxa"/>
            <w:gridSpan w:val="7"/>
            <w:noWrap w:val="0"/>
            <w:vAlign w:val="top"/>
          </w:tcPr>
          <w:p>
            <w:pPr>
              <w:spacing w:line="440" w:lineRule="atLeast"/>
              <w:ind w:left="108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合计人民币金额（大写）：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共计：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元       </w:t>
            </w:r>
          </w:p>
        </w:tc>
      </w:tr>
    </w:tbl>
    <w:p>
      <w:pPr>
        <w:pStyle w:val="9"/>
        <w:numPr>
          <w:ilvl w:val="0"/>
          <w:numId w:val="1"/>
        </w:numPr>
        <w:spacing w:line="440" w:lineRule="atLeast"/>
        <w:ind w:firstLineChars="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>付款方式：</w:t>
      </w:r>
    </w:p>
    <w:p>
      <w:pPr>
        <w:pStyle w:val="9"/>
        <w:spacing w:line="440" w:lineRule="atLeast"/>
        <w:ind w:left="479" w:leftChars="228" w:firstLine="0" w:firstLineChars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合同签订后付订金为总货款的30%，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全额版费：0元），</w:t>
      </w:r>
      <w:r>
        <w:rPr>
          <w:rFonts w:hint="eastAsia" w:ascii="宋体" w:hAnsi="宋体"/>
          <w:color w:val="000000"/>
          <w:sz w:val="24"/>
          <w:szCs w:val="24"/>
          <w:u w:val="none"/>
        </w:rPr>
        <w:t>本次合同收订金</w:t>
      </w:r>
      <w:r>
        <w:rPr>
          <w:rFonts w:hint="eastAsia" w:ascii="宋体" w:hAnsi="宋体"/>
          <w:color w:val="000000"/>
          <w:sz w:val="24"/>
          <w:szCs w:val="24"/>
          <w:u w:val="single"/>
        </w:rPr>
        <w:fldChar w:fldCharType="begin"/>
      </w:r>
      <w:r>
        <w:rPr>
          <w:rFonts w:hint="eastAsia" w:ascii="宋体" w:hAnsi="宋体"/>
          <w:color w:val="000000"/>
          <w:sz w:val="24"/>
          <w:szCs w:val="24"/>
          <w:u w:val="single"/>
        </w:rPr>
        <w:instrText xml:space="preserve"> = 4050 \* CHINESENUM4 \* MERGEFORMAT </w:instrText>
      </w:r>
      <w:r>
        <w:rPr>
          <w:rFonts w:hint="eastAsia" w:ascii="宋体" w:hAnsi="宋体"/>
          <w:color w:val="000000"/>
          <w:sz w:val="24"/>
          <w:szCs w:val="24"/>
          <w:u w:val="single"/>
        </w:rPr>
        <w:fldChar w:fldCharType="separate"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sz w:val="24"/>
          <w:szCs w:val="24"/>
          <w:u w:val="single"/>
        </w:rPr>
        <w:t>元整</w:t>
      </w:r>
      <w:r>
        <w:rPr>
          <w:rFonts w:hint="eastAsia" w:ascii="宋体" w:hAnsi="宋体"/>
          <w:color w:val="000000"/>
          <w:sz w:val="24"/>
          <w:szCs w:val="24"/>
          <w:u w:val="single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</w:rPr>
        <w:t xml:space="preserve">，按实际出库数量结算，余款在发货前付清。 </w:t>
      </w:r>
    </w:p>
    <w:p>
      <w:pPr>
        <w:pStyle w:val="9"/>
        <w:numPr>
          <w:ilvl w:val="0"/>
          <w:numId w:val="1"/>
        </w:numPr>
        <w:spacing w:line="440" w:lineRule="atLeast"/>
        <w:ind w:firstLineChars="0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交货方式：</w:t>
      </w:r>
    </w:p>
    <w:p>
      <w:pPr>
        <w:ind w:left="479" w:leftChars="228" w:firstLine="0" w:firstLineChars="0"/>
        <w:rPr>
          <w:rFonts w:hint="eastAsia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szCs w:val="24"/>
        </w:rPr>
        <w:t>发货时间</w:t>
      </w:r>
      <w:r>
        <w:rPr>
          <w:rFonts w:ascii="宋体" w:hAnsi="宋体"/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</w:rPr>
        <w:t>委托方提供相关材料、预付款到帐和样稿确认后</w:t>
      </w:r>
      <w:r>
        <w:rPr>
          <w:rFonts w:hint="eastAsia"/>
          <w:color w:val="000000"/>
          <w:sz w:val="24"/>
          <w:u w:val="thick"/>
        </w:rPr>
        <w:t xml:space="preserve"> 15</w:t>
      </w:r>
      <w:r>
        <w:rPr>
          <w:rFonts w:hint="eastAsia"/>
          <w:color w:val="000000"/>
          <w:sz w:val="24"/>
        </w:rPr>
        <w:t>个工作日内发货（以最后一个日期算起），运费乙方承担。</w:t>
      </w:r>
    </w:p>
    <w:p>
      <w:pPr>
        <w:tabs>
          <w:tab w:val="left" w:pos="8647"/>
        </w:tabs>
        <w:spacing w:line="440" w:lineRule="atLeast"/>
        <w:ind w:left="5243" w:leftChars="228" w:hanging="4764" w:hangingChars="1985"/>
        <w:jc w:val="lef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收</w:t>
      </w:r>
      <w:r>
        <w:rPr>
          <w:rFonts w:ascii="宋体" w:hAnsi="宋体"/>
          <w:color w:val="000000"/>
          <w:sz w:val="24"/>
          <w:szCs w:val="24"/>
        </w:rPr>
        <w:t>货地点：</w:t>
      </w:r>
      <w:r>
        <w:rPr>
          <w:rFonts w:hint="eastAsia" w:ascii="宋体" w:hAnsi="宋体"/>
          <w:color w:val="000000"/>
          <w:sz w:val="24"/>
          <w:szCs w:val="24"/>
        </w:rPr>
        <w:t>甲方指定地点。</w:t>
      </w:r>
    </w:p>
    <w:p>
      <w:pPr>
        <w:pStyle w:val="9"/>
        <w:numPr>
          <w:ilvl w:val="0"/>
          <w:numId w:val="1"/>
        </w:numPr>
        <w:spacing w:line="440" w:lineRule="atLeast"/>
        <w:ind w:firstLineChars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>印刷质量标准</w:t>
      </w:r>
      <w:r>
        <w:rPr>
          <w:rFonts w:hint="eastAsia" w:ascii="宋体" w:hAnsi="宋体"/>
          <w:b/>
          <w:color w:val="000000"/>
          <w:sz w:val="24"/>
          <w:szCs w:val="24"/>
        </w:rPr>
        <w:t>：</w:t>
      </w:r>
    </w:p>
    <w:p>
      <w:pPr>
        <w:spacing w:line="440" w:lineRule="atLeas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1、乙方前期制作应按提供样稿之要求按时，按质完成，印刷品质量以</w:t>
      </w:r>
      <w:r>
        <w:rPr>
          <w:rFonts w:hint="eastAsia" w:ascii="宋体" w:hAnsi="宋体"/>
          <w:color w:val="000000"/>
          <w:sz w:val="24"/>
          <w:szCs w:val="24"/>
        </w:rPr>
        <w:t>甲方最后确认</w:t>
      </w:r>
      <w:r>
        <w:rPr>
          <w:rFonts w:ascii="宋体" w:hAnsi="宋体"/>
          <w:color w:val="000000"/>
          <w:sz w:val="24"/>
          <w:szCs w:val="24"/>
        </w:rPr>
        <w:t>样稿为准验收；甲方应负责有关内容的及时校核确认以及收货验货。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、彩色印刷品的色差范围正负应不超过样稿的10%，套印允许误差应小于0.</w:t>
      </w: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mm.其他如需检验的项目按国家质量标准验收</w:t>
      </w:r>
      <w:r>
        <w:rPr>
          <w:rFonts w:hint="eastAsia" w:ascii="宋体" w:hAnsi="宋体"/>
          <w:color w:val="000000"/>
          <w:sz w:val="24"/>
          <w:szCs w:val="24"/>
        </w:rPr>
        <w:t>，本包装袋符合《复合食品包装袋卫生标准》。</w:t>
      </w:r>
    </w:p>
    <w:p>
      <w:pPr>
        <w:spacing w:line="440" w:lineRule="atLeas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、甲方对印刷质量有任何异议，须在交货后</w:t>
      </w:r>
      <w:r>
        <w:rPr>
          <w:rFonts w:hint="eastAsia" w:ascii="宋体" w:hAnsi="宋体"/>
          <w:color w:val="000000"/>
          <w:sz w:val="24"/>
          <w:szCs w:val="24"/>
        </w:rPr>
        <w:t>30</w:t>
      </w:r>
      <w:r>
        <w:rPr>
          <w:rFonts w:ascii="宋体" w:hAnsi="宋体"/>
          <w:color w:val="000000"/>
          <w:sz w:val="24"/>
          <w:szCs w:val="24"/>
        </w:rPr>
        <w:t>个工作日内提出，</w:t>
      </w:r>
      <w:r>
        <w:rPr>
          <w:rFonts w:hint="eastAsia"/>
          <w:color w:val="000000"/>
          <w:sz w:val="24"/>
        </w:rPr>
        <w:t>逾期不提出视为该产品质量符合要求。如因承揽方原因造成质量问题无法使用，承揽方需重新生产补足数量或退回对应货款。</w:t>
      </w:r>
      <w:r>
        <w:rPr>
          <w:rFonts w:ascii="宋体" w:hAnsi="宋体"/>
          <w:color w:val="000000"/>
          <w:sz w:val="24"/>
          <w:szCs w:val="24"/>
        </w:rPr>
        <w:t>在任何情况下乙方不负责除印刷以外发行、广告的连带责任。</w:t>
      </w:r>
    </w:p>
    <w:p>
      <w:pPr>
        <w:pStyle w:val="9"/>
        <w:numPr>
          <w:ilvl w:val="0"/>
          <w:numId w:val="1"/>
        </w:numPr>
        <w:spacing w:line="440" w:lineRule="atLeast"/>
        <w:ind w:firstLineChars="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>合同其它条款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、如发生未注册商标、肖像、图案等需印制以及其它侵权行为，引起法律责任均由委托方负责。</w:t>
      </w:r>
    </w:p>
    <w:p>
      <w:pPr>
        <w:ind w:left="479" w:leftChars="228" w:firstLine="0"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、委托方需向承揽方提供委托方营业执照副本（复印件），需印制注册商标的还须提供商标注册证（复印件）</w:t>
      </w:r>
      <w:r>
        <w:rPr>
          <w:color w:val="000000"/>
          <w:sz w:val="24"/>
        </w:rPr>
        <w:t>,</w:t>
      </w:r>
      <w:r>
        <w:rPr>
          <w:rFonts w:hint="eastAsia"/>
          <w:color w:val="000000"/>
          <w:sz w:val="24"/>
        </w:rPr>
        <w:t>印制他人注册商标的还需提供商标使用许可证合同书文本。</w:t>
      </w:r>
    </w:p>
    <w:p>
      <w:pPr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3、生产的产品总厚度允许有正负5％的偏差，其它质量标准以国家标准为准。</w: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4、交货实际数量与订货数量允许有正负</w:t>
      </w:r>
      <w:r>
        <w:rPr>
          <w:b/>
          <w:bCs/>
          <w:color w:val="000000"/>
          <w:sz w:val="24"/>
        </w:rPr>
        <w:t>10</w:t>
      </w:r>
      <w:r>
        <w:rPr>
          <w:rFonts w:hint="eastAsia"/>
          <w:b/>
          <w:bCs/>
          <w:color w:val="000000"/>
          <w:sz w:val="24"/>
        </w:rPr>
        <w:t>％的浮动，货款按实际交货数量计算。</w:t>
      </w:r>
    </w:p>
    <w:p>
      <w:pPr>
        <w:ind w:left="599" w:leftChars="228" w:hanging="120" w:hangingChars="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5、合同生效后，委托方中途提出变更，如承揽方已施工，所有版费、材料费及工时费均由委托方按实负担，委托方不得拒付相关费用。</w:t>
      </w:r>
    </w:p>
    <w:p>
      <w:pPr>
        <w:rPr>
          <w:color w:val="000000"/>
          <w:sz w:val="24"/>
        </w:rPr>
      </w:pP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6、版辊的处理：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超过贰年未使用的版辊（以最后一次印刷为准）作自动报废处理，需通知委托方。</w:t>
      </w:r>
    </w:p>
    <w:p>
      <w:pPr>
        <w:spacing w:line="440" w:lineRule="atLeast"/>
        <w:ind w:left="479" w:leftChars="228" w:firstLine="0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7．以后续订产品以本合同为依据，需提前15天以书面形式通知承揽方（特殊情况再议），并写明数量、交货期，传真件（盖章、签字）有效。</w:t>
      </w:r>
    </w:p>
    <w:p>
      <w:pPr>
        <w:spacing w:line="440" w:lineRule="atLeast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五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b/>
          <w:color w:val="000000"/>
          <w:sz w:val="24"/>
          <w:szCs w:val="24"/>
        </w:rPr>
        <w:t>违约责任</w:t>
      </w:r>
    </w:p>
    <w:p>
      <w:pPr>
        <w:spacing w:line="440" w:lineRule="atLeas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1、甲乙双方应严格遵守本合同的有关条款，此合同未尽事项，应由甲乙双方友好协商解决。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/>
          <w:color w:val="000000"/>
          <w:sz w:val="24"/>
          <w:szCs w:val="24"/>
        </w:rPr>
        <w:t>2、若任何一方违反本合同并经协商无效，应由</w:t>
      </w:r>
      <w:r>
        <w:rPr>
          <w:rFonts w:hint="eastAsia" w:ascii="宋体" w:hAnsi="宋体"/>
          <w:color w:val="000000"/>
          <w:sz w:val="24"/>
          <w:szCs w:val="24"/>
        </w:rPr>
        <w:t>守约方</w:t>
      </w:r>
      <w:r>
        <w:rPr>
          <w:rFonts w:ascii="宋体" w:hAnsi="宋体"/>
          <w:color w:val="000000"/>
          <w:sz w:val="24"/>
          <w:szCs w:val="24"/>
        </w:rPr>
        <w:t>所在地人民法院作争议解决。</w:t>
      </w:r>
    </w:p>
    <w:p>
      <w:pPr>
        <w:spacing w:line="440" w:lineRule="atLeast"/>
        <w:ind w:firstLine="480" w:firstLineChars="200"/>
        <w:rPr>
          <w:color w:val="000000"/>
        </w:rPr>
      </w:pPr>
      <w:r>
        <w:rPr>
          <w:rFonts w:ascii="宋体" w:hAnsi="宋体"/>
          <w:color w:val="000000"/>
          <w:sz w:val="24"/>
          <w:szCs w:val="24"/>
        </w:rPr>
        <w:t>3、</w:t>
      </w:r>
      <w:r>
        <w:rPr>
          <w:rFonts w:hint="eastAsia" w:ascii="宋体" w:hAnsi="宋体"/>
          <w:color w:val="000000"/>
          <w:sz w:val="24"/>
          <w:szCs w:val="24"/>
        </w:rPr>
        <w:t>若延迟交货，则每逾期1天按印刷总价千分之五计算，并同意由甲方从应付货款中扣除。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、因不可抗力导致合同无法执行的情况，双方应友好协商延期履行，协商不成或确实无法继续履行的，任何一方均不承担违约责任。</w:t>
      </w:r>
    </w:p>
    <w:p>
      <w:pPr>
        <w:spacing w:line="440" w:lineRule="atLeast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六</w:t>
      </w:r>
      <w:r>
        <w:rPr>
          <w:rFonts w:ascii="宋体" w:hAnsi="宋体"/>
          <w:b/>
          <w:color w:val="000000"/>
          <w:sz w:val="24"/>
          <w:szCs w:val="24"/>
        </w:rPr>
        <w:t>、</w:t>
      </w:r>
      <w:r>
        <w:rPr>
          <w:rFonts w:hint="eastAsia" w:ascii="宋体" w:hAnsi="宋体"/>
          <w:b/>
          <w:color w:val="000000"/>
          <w:sz w:val="24"/>
          <w:szCs w:val="24"/>
        </w:rPr>
        <w:t>本合同一式两份，自甲乙双方代表签字盖章之日起生效。</w:t>
      </w: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甲方                                        乙方</w:t>
      </w:r>
    </w:p>
    <w:p>
      <w:pPr>
        <w:spacing w:line="440" w:lineRule="atLeas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单位名称（章）：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宋体" w:hAnsi="宋体"/>
          <w:color w:val="000000"/>
          <w:sz w:val="24"/>
          <w:szCs w:val="24"/>
        </w:rPr>
        <w:t>单位名称（章）：</w:t>
      </w:r>
    </w:p>
    <w:p>
      <w:pPr>
        <w:spacing w:line="440" w:lineRule="atLeast"/>
        <w:jc w:val="left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单位地址：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  单位地址：</w:t>
      </w: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委托代理人：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         委托代理人：</w:t>
      </w:r>
    </w:p>
    <w:p>
      <w:pPr>
        <w:spacing w:line="44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电话：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            电话： </w:t>
      </w:r>
    </w:p>
    <w:p>
      <w:pPr>
        <w:spacing w:line="440" w:lineRule="atLeas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传真：                                    传真：</w:t>
      </w:r>
    </w:p>
    <w:p>
      <w:pPr>
        <w:tabs>
          <w:tab w:val="left" w:pos="675"/>
        </w:tabs>
        <w:rPr>
          <w:rFonts w:hint="eastAsia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开户银行：                                开户银行： </w:t>
      </w:r>
    </w:p>
    <w:p>
      <w:pPr>
        <w:spacing w:line="440" w:lineRule="atLeast"/>
        <w:rPr>
          <w:rFonts w:hint="eastAsia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szCs w:val="24"/>
        </w:rPr>
        <w:t>帐号：                                    帐号：</w:t>
      </w:r>
    </w:p>
    <w:p>
      <w:pPr>
        <w:spacing w:line="440" w:lineRule="atLeast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/>
          <w:b/>
          <w:color w:val="000000"/>
          <w:sz w:val="28"/>
          <w:szCs w:val="28"/>
        </w:rPr>
        <w:t xml:space="preserve">                      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color w:val="000000"/>
          <w:sz w:val="28"/>
          <w:szCs w:val="28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签署日期：</w:t>
      </w:r>
    </w:p>
    <w:p>
      <w:pPr>
        <w:spacing w:line="440" w:lineRule="atLeast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eastAsia"/>
          <w:bCs/>
          <w:sz w:val="28"/>
          <w:szCs w:val="15"/>
          <w:lang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043" w:right="1332" w:bottom="1100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116990"/>
    <w:multiLevelType w:val="multilevel"/>
    <w:tmpl w:val="6A11699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49B1553"/>
    <w:rsid w:val="0A1339AA"/>
    <w:rsid w:val="0DC61A39"/>
    <w:rsid w:val="149B1553"/>
    <w:rsid w:val="1DDA3E25"/>
    <w:rsid w:val="1ECE3C6C"/>
    <w:rsid w:val="27310257"/>
    <w:rsid w:val="2B3343FB"/>
    <w:rsid w:val="2DEA747E"/>
    <w:rsid w:val="35AE7AC7"/>
    <w:rsid w:val="3E2121EA"/>
    <w:rsid w:val="4EE465D4"/>
    <w:rsid w:val="52E127A2"/>
    <w:rsid w:val="58EF7663"/>
    <w:rsid w:val="5FE3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2023-06-14T07:16:00Z</dcterms:created>
  <dc:creator>WPS_1528094259</dc:creator>
  <cp:lastModifiedBy>姜姝妍</cp:lastModifiedBy>
  <cp:lastPrinted>2023-08-14T07:52:00Z</cp:lastPrinted>
  <dcterms:modified xsi:type="dcterms:W3CDTF">2024-04-10T08:33:54Z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CDD88544412F4EB9BF78F56474BD2CAB_11</vt:lpwstr>
  </property>
</Properties>
</file>